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24FE" w14:textId="77777777" w:rsidR="00480D9C" w:rsidRPr="00793419" w:rsidRDefault="00480D9C" w:rsidP="00480D9C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419">
        <w:rPr>
          <w:rFonts w:ascii="Times New Roman" w:hAnsi="Times New Roman" w:cs="Times New Roman"/>
          <w:b/>
          <w:bCs/>
          <w:sz w:val="24"/>
          <w:szCs w:val="24"/>
        </w:rPr>
        <w:t>WORK SESSION AGENDA</w:t>
      </w:r>
    </w:p>
    <w:p w14:paraId="054BEFF4" w14:textId="77777777" w:rsidR="00480D9C" w:rsidRPr="00497BE5" w:rsidRDefault="00480D9C" w:rsidP="00480D9C">
      <w:pPr>
        <w:jc w:val="center"/>
        <w:rPr>
          <w:b/>
          <w:bCs/>
        </w:rPr>
      </w:pPr>
      <w:r>
        <w:rPr>
          <w:b/>
          <w:bCs/>
        </w:rPr>
        <w:t xml:space="preserve">PINEHURST SCHOOL FOUNDATION / BOARD OF DIRECTORS MEETING </w:t>
      </w:r>
    </w:p>
    <w:p w14:paraId="4D4128A6" w14:textId="77777777" w:rsidR="00480D9C" w:rsidRPr="00497BE5" w:rsidRDefault="00480D9C" w:rsidP="00480D9C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57C14D4F" w14:textId="77777777" w:rsidR="00480D9C" w:rsidRPr="00BE1FD7" w:rsidRDefault="00480D9C" w:rsidP="00480D9C">
      <w:pPr>
        <w:jc w:val="center"/>
      </w:pPr>
      <w:r w:rsidRPr="00497BE5">
        <w:t>15337 Highway 66, Ashland, Oregon 97520</w:t>
      </w:r>
    </w:p>
    <w:p w14:paraId="2DBFA3D8" w14:textId="5869A362" w:rsidR="00480D9C" w:rsidRPr="00BE1FD7" w:rsidRDefault="00480D9C" w:rsidP="00480D9C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Wednesday, April 16, 2025</w:t>
      </w:r>
    </w:p>
    <w:p w14:paraId="2BFD6EA3" w14:textId="77777777" w:rsidR="00480D9C" w:rsidRDefault="00480D9C" w:rsidP="00480D9C">
      <w:pPr>
        <w:ind w:left="2880" w:firstLine="720"/>
      </w:pPr>
      <w:r w:rsidRPr="00497BE5">
        <w:rPr>
          <w:b/>
        </w:rPr>
        <w:t>TIME</w:t>
      </w:r>
      <w:r w:rsidRPr="00497BE5">
        <w:t xml:space="preserve">: </w:t>
      </w:r>
      <w:r>
        <w:t>3</w:t>
      </w:r>
      <w:r w:rsidRPr="00497BE5">
        <w:t xml:space="preserve">:00 PM               </w:t>
      </w:r>
      <w:r w:rsidRPr="00497BE5">
        <w:rPr>
          <w:b/>
        </w:rPr>
        <w:t>PLACE</w:t>
      </w:r>
      <w:r>
        <w:t>:  School annex</w:t>
      </w:r>
    </w:p>
    <w:p w14:paraId="348A1C89" w14:textId="77777777" w:rsidR="00480D9C" w:rsidRPr="000150BE" w:rsidRDefault="00480D9C" w:rsidP="00480D9C">
      <w:pPr>
        <w:ind w:left="2880" w:firstLine="720"/>
        <w:rPr>
          <w:sz w:val="12"/>
          <w:szCs w:val="12"/>
        </w:rPr>
      </w:pPr>
    </w:p>
    <w:p w14:paraId="31758BE3" w14:textId="2A558E3A" w:rsidR="00480D9C" w:rsidRPr="002679B8" w:rsidRDefault="00480D9C" w:rsidP="00480D9C">
      <w:pPr>
        <w:jc w:val="center"/>
        <w:rPr>
          <w:sz w:val="20"/>
          <w:szCs w:val="20"/>
        </w:rPr>
      </w:pPr>
      <w:r>
        <w:rPr>
          <w:sz w:val="20"/>
          <w:szCs w:val="20"/>
        </w:rPr>
        <w:t>Zoom Meeting Link:</w:t>
      </w:r>
      <w:r w:rsidRPr="00556BF0">
        <w:t xml:space="preserve"> </w:t>
      </w:r>
      <w:hyperlink r:id="rId5" w:history="1">
        <w:r w:rsidR="00A106FE" w:rsidRPr="00710567">
          <w:rPr>
            <w:rStyle w:val="Hyperlink"/>
          </w:rPr>
          <w:t>https://soesd.zoom.us/j/97277445183</w:t>
        </w:r>
      </w:hyperlink>
      <w:r w:rsidR="00A106FE">
        <w:t xml:space="preserve"> </w:t>
      </w:r>
      <w:r>
        <w:t xml:space="preserve"> </w:t>
      </w:r>
      <w:r>
        <w:rPr>
          <w:sz w:val="20"/>
          <w:szCs w:val="20"/>
        </w:rPr>
        <w:t>Meeting ID: 9</w:t>
      </w:r>
      <w:r w:rsidR="00A106FE">
        <w:rPr>
          <w:sz w:val="20"/>
          <w:szCs w:val="20"/>
        </w:rPr>
        <w:t>7277445183</w:t>
      </w:r>
      <w:r>
        <w:rPr>
          <w:sz w:val="20"/>
          <w:szCs w:val="20"/>
        </w:rPr>
        <w:t xml:space="preserve"> </w:t>
      </w:r>
    </w:p>
    <w:p w14:paraId="05844E52" w14:textId="4193C8F6" w:rsidR="00480D9C" w:rsidRDefault="00480D9C" w:rsidP="00480D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</w:p>
    <w:p w14:paraId="3FBD64E0" w14:textId="77777777" w:rsidR="00480D9C" w:rsidRDefault="00480D9C" w:rsidP="00480D9C">
      <w:pPr>
        <w:jc w:val="center"/>
        <w:rPr>
          <w:sz w:val="20"/>
          <w:szCs w:val="20"/>
        </w:rPr>
      </w:pPr>
    </w:p>
    <w:p w14:paraId="5FD3AAFB" w14:textId="77777777" w:rsidR="00480D9C" w:rsidRPr="000150BE" w:rsidRDefault="00480D9C" w:rsidP="00480D9C">
      <w:pPr>
        <w:jc w:val="center"/>
        <w:rPr>
          <w:sz w:val="12"/>
          <w:szCs w:val="12"/>
        </w:rPr>
      </w:pPr>
    </w:p>
    <w:p w14:paraId="56535592" w14:textId="77777777" w:rsidR="00480D9C" w:rsidRPr="005568AB" w:rsidRDefault="00480D9C" w:rsidP="00480D9C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56069B94" w14:textId="77777777" w:rsidR="00480D9C" w:rsidRDefault="00480D9C" w:rsidP="00480D9C">
      <w:pPr>
        <w:pStyle w:val="BodyText"/>
        <w:rPr>
          <w:b/>
          <w:bCs/>
          <w:sz w:val="20"/>
          <w:szCs w:val="20"/>
        </w:rPr>
      </w:pPr>
    </w:p>
    <w:p w14:paraId="568B58ED" w14:textId="77777777" w:rsidR="00480D9C" w:rsidRPr="00AA36E1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  <w:r w:rsidRPr="00783D23">
        <w:rPr>
          <w:b/>
          <w:bCs/>
          <w:sz w:val="20"/>
          <w:szCs w:val="20"/>
        </w:rPr>
        <w:t>:00</w:t>
      </w:r>
    </w:p>
    <w:p w14:paraId="3ADF65F9" w14:textId="77777777" w:rsidR="00480D9C" w:rsidRPr="002F2621" w:rsidRDefault="00480D9C" w:rsidP="00480D9C">
      <w:pPr>
        <w:rPr>
          <w:sz w:val="20"/>
          <w:szCs w:val="20"/>
        </w:rPr>
      </w:pPr>
    </w:p>
    <w:p w14:paraId="2757CE2F" w14:textId="77777777" w:rsidR="00480D9C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Welcome Visitors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3:02</w:t>
      </w:r>
    </w:p>
    <w:p w14:paraId="6E8DBAE9" w14:textId="77777777" w:rsidR="00480D9C" w:rsidRDefault="00480D9C" w:rsidP="00480D9C">
      <w:pPr>
        <w:pStyle w:val="ListParagraph"/>
        <w:rPr>
          <w:b/>
          <w:bCs/>
          <w:sz w:val="20"/>
          <w:szCs w:val="20"/>
        </w:rPr>
      </w:pPr>
    </w:p>
    <w:p w14:paraId="4E4874AE" w14:textId="77777777" w:rsidR="00480D9C" w:rsidRPr="002F2621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Preliminaries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3:03</w:t>
      </w:r>
    </w:p>
    <w:p w14:paraId="4CB110C0" w14:textId="77777777" w:rsidR="00480D9C" w:rsidRDefault="00480D9C" w:rsidP="00480D9C">
      <w:pPr>
        <w:pStyle w:val="BodyText"/>
        <w:ind w:left="720"/>
        <w:rPr>
          <w:sz w:val="20"/>
          <w:szCs w:val="20"/>
        </w:rPr>
      </w:pPr>
      <w:r>
        <w:rPr>
          <w:sz w:val="20"/>
          <w:szCs w:val="20"/>
        </w:rPr>
        <w:t>PSF &amp; PSD Mission Statements</w:t>
      </w:r>
    </w:p>
    <w:p w14:paraId="3FDC71EA" w14:textId="77777777" w:rsidR="00480D9C" w:rsidRPr="00A94FC9" w:rsidRDefault="00480D9C" w:rsidP="00480D9C">
      <w:pPr>
        <w:pStyle w:val="BodyText"/>
        <w:ind w:left="720"/>
        <w:rPr>
          <w:sz w:val="20"/>
          <w:szCs w:val="20"/>
        </w:rPr>
      </w:pPr>
    </w:p>
    <w:p w14:paraId="070AE186" w14:textId="77777777" w:rsidR="00480D9C" w:rsidRPr="00FC1EEE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3:05</w:t>
      </w:r>
    </w:p>
    <w:p w14:paraId="477A780B" w14:textId="41D1C26D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report  </w:t>
      </w:r>
      <w:r w:rsidR="00A54455">
        <w:rPr>
          <w:bCs/>
          <w:sz w:val="20"/>
          <w:szCs w:val="20"/>
        </w:rPr>
        <w:t>(</w:t>
      </w:r>
      <w:r w:rsidRPr="006C70A3">
        <w:rPr>
          <w:bCs/>
          <w:sz w:val="20"/>
          <w:szCs w:val="20"/>
        </w:rPr>
        <w:t>planned uses of the Foundation’s funding this fiscal year and where there’s still room for program expansion</w:t>
      </w:r>
      <w:r>
        <w:rPr>
          <w:bCs/>
          <w:sz w:val="20"/>
          <w:szCs w:val="20"/>
        </w:rPr>
        <w:t xml:space="preserve">- </w:t>
      </w:r>
      <w:r w:rsidRPr="006C70A3">
        <w:rPr>
          <w:bCs/>
          <w:sz w:val="20"/>
          <w:szCs w:val="20"/>
        </w:rPr>
        <w:t>planning to use the carryforward $10k this year?</w:t>
      </w:r>
      <w:r w:rsidR="00A54455">
        <w:rPr>
          <w:bCs/>
          <w:sz w:val="20"/>
          <w:szCs w:val="20"/>
        </w:rPr>
        <w:t>)</w:t>
      </w:r>
    </w:p>
    <w:p w14:paraId="00FF7AF9" w14:textId="3BD1BA62" w:rsidR="00B67374" w:rsidRPr="00B67374" w:rsidRDefault="00B67374" w:rsidP="00B67374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Enrollment Projections 2025-2026</w:t>
      </w:r>
    </w:p>
    <w:p w14:paraId="405C17D6" w14:textId="77777777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PSF President’s report</w:t>
      </w:r>
    </w:p>
    <w:p w14:paraId="280B3E6A" w14:textId="77777777" w:rsidR="00480D9C" w:rsidRPr="004C5796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Business manager’s report </w:t>
      </w:r>
    </w:p>
    <w:p w14:paraId="526641E5" w14:textId="77777777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Review PSF Function of the PSD Budget </w:t>
      </w:r>
    </w:p>
    <w:p w14:paraId="37FAE2C8" w14:textId="77777777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PSF Funding Commitment</w:t>
      </w:r>
    </w:p>
    <w:p w14:paraId="2EDADE69" w14:textId="77777777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Re-cap of list of projects needing attention</w:t>
      </w:r>
    </w:p>
    <w:p w14:paraId="1D932E20" w14:textId="77777777" w:rsidR="00480D9C" w:rsidRDefault="00480D9C" w:rsidP="00480D9C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Needs/ Wish Lists/ Capital Projects </w:t>
      </w:r>
    </w:p>
    <w:p w14:paraId="325D3C25" w14:textId="77777777" w:rsidR="00480D9C" w:rsidRDefault="00480D9C" w:rsidP="00480D9C">
      <w:pPr>
        <w:pStyle w:val="BodyText"/>
        <w:ind w:left="1080"/>
        <w:rPr>
          <w:bCs/>
          <w:sz w:val="20"/>
          <w:szCs w:val="20"/>
        </w:rPr>
      </w:pPr>
    </w:p>
    <w:p w14:paraId="3DD92BF6" w14:textId="77777777" w:rsidR="00480D9C" w:rsidRPr="009405AE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00</w:t>
      </w:r>
    </w:p>
    <w:p w14:paraId="0A084869" w14:textId="7698B9E2" w:rsidR="00683330" w:rsidRDefault="00683330" w:rsidP="00480D9C">
      <w:pPr>
        <w:pStyle w:val="BodyTex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Summer Learning Program</w:t>
      </w:r>
    </w:p>
    <w:p w14:paraId="4F785202" w14:textId="30A37690" w:rsidR="00480D9C" w:rsidRDefault="00480D9C" w:rsidP="00480D9C">
      <w:pPr>
        <w:pStyle w:val="BodyTex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Continued strategies for collaboration </w:t>
      </w:r>
    </w:p>
    <w:p w14:paraId="55EF082B" w14:textId="77777777" w:rsidR="00480D9C" w:rsidRDefault="00480D9C" w:rsidP="00480D9C">
      <w:pPr>
        <w:pStyle w:val="BodyTex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Community Engagement </w:t>
      </w:r>
    </w:p>
    <w:p w14:paraId="1ED06B75" w14:textId="6FA04871" w:rsidR="00B67374" w:rsidRDefault="00B67374" w:rsidP="00480D9C">
      <w:pPr>
        <w:pStyle w:val="BodyTex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Teacher housing </w:t>
      </w:r>
    </w:p>
    <w:p w14:paraId="4E19339C" w14:textId="77777777" w:rsidR="00480D9C" w:rsidRPr="007000E4" w:rsidRDefault="00480D9C" w:rsidP="00480D9C">
      <w:pPr>
        <w:pStyle w:val="BodyTex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Set date for next Work Session </w:t>
      </w:r>
    </w:p>
    <w:p w14:paraId="37DDC748" w14:textId="77777777" w:rsidR="00480D9C" w:rsidRPr="008C3BCF" w:rsidRDefault="00480D9C" w:rsidP="00480D9C">
      <w:pPr>
        <w:pStyle w:val="BodyText"/>
        <w:rPr>
          <w:bCs/>
          <w:sz w:val="20"/>
          <w:szCs w:val="20"/>
        </w:rPr>
      </w:pPr>
    </w:p>
    <w:p w14:paraId="5232E64E" w14:textId="77777777" w:rsidR="00480D9C" w:rsidRPr="00F50C44" w:rsidRDefault="00480D9C" w:rsidP="00480D9C">
      <w:pPr>
        <w:pStyle w:val="BodyText"/>
        <w:numPr>
          <w:ilvl w:val="0"/>
          <w:numId w:val="4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4:25</w:t>
      </w:r>
    </w:p>
    <w:p w14:paraId="05BA0D50" w14:textId="463193A7" w:rsidR="00480D9C" w:rsidRPr="004C5796" w:rsidRDefault="00480D9C" w:rsidP="00480D9C">
      <w:pPr>
        <w:pStyle w:val="BodyText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School Board Meeting – Tuesday, </w:t>
      </w:r>
      <w:r w:rsidR="00A54455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="00A54455">
        <w:rPr>
          <w:sz w:val="20"/>
          <w:szCs w:val="20"/>
        </w:rPr>
        <w:t>13</w:t>
      </w:r>
      <w:r>
        <w:rPr>
          <w:sz w:val="20"/>
          <w:szCs w:val="20"/>
        </w:rPr>
        <w:t>, 2025 -</w:t>
      </w:r>
      <w:r w:rsidR="00A54455">
        <w:rPr>
          <w:sz w:val="20"/>
          <w:szCs w:val="20"/>
        </w:rPr>
        <w:t xml:space="preserve"> 3</w:t>
      </w:r>
      <w:r>
        <w:rPr>
          <w:sz w:val="20"/>
          <w:szCs w:val="20"/>
        </w:rPr>
        <w:t>pm</w:t>
      </w:r>
    </w:p>
    <w:p w14:paraId="4D9D7AC5" w14:textId="6574D8B9" w:rsidR="00480D9C" w:rsidRPr="00474A41" w:rsidRDefault="00480D9C" w:rsidP="00480D9C">
      <w:pPr>
        <w:pStyle w:val="BodyText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Pancake Breakfast</w:t>
      </w:r>
      <w:r w:rsidRPr="004C5796">
        <w:rPr>
          <w:sz w:val="20"/>
          <w:szCs w:val="20"/>
        </w:rPr>
        <w:t xml:space="preserve"> – </w:t>
      </w:r>
      <w:r>
        <w:rPr>
          <w:sz w:val="20"/>
          <w:szCs w:val="20"/>
        </w:rPr>
        <w:t>Satur</w:t>
      </w:r>
      <w:r w:rsidRPr="004C5796">
        <w:rPr>
          <w:sz w:val="20"/>
          <w:szCs w:val="20"/>
        </w:rPr>
        <w:t xml:space="preserve">day, </w:t>
      </w:r>
      <w:r>
        <w:rPr>
          <w:sz w:val="20"/>
          <w:szCs w:val="20"/>
        </w:rPr>
        <w:t>May</w:t>
      </w:r>
      <w:r w:rsidRPr="004C5796">
        <w:rPr>
          <w:sz w:val="20"/>
          <w:szCs w:val="20"/>
        </w:rPr>
        <w:t xml:space="preserve"> </w:t>
      </w:r>
      <w:r>
        <w:rPr>
          <w:sz w:val="20"/>
          <w:szCs w:val="20"/>
        </w:rPr>
        <w:t>3, 2025</w:t>
      </w:r>
      <w:r w:rsidRPr="004C5796">
        <w:rPr>
          <w:sz w:val="20"/>
          <w:szCs w:val="20"/>
        </w:rPr>
        <w:t xml:space="preserve"> – </w:t>
      </w:r>
      <w:r>
        <w:rPr>
          <w:sz w:val="20"/>
          <w:szCs w:val="20"/>
        </w:rPr>
        <w:t>9am – 11:30am</w:t>
      </w:r>
    </w:p>
    <w:p w14:paraId="54D6DE6B" w14:textId="50BB4BF6" w:rsidR="00474A41" w:rsidRPr="00480D9C" w:rsidRDefault="00474A41" w:rsidP="00480D9C">
      <w:pPr>
        <w:pStyle w:val="BodyText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Budget Meeting - Friday, May 9,2025 4pm</w:t>
      </w:r>
    </w:p>
    <w:p w14:paraId="48ED73E9" w14:textId="67E4A6B6" w:rsidR="00480D9C" w:rsidRPr="004C5796" w:rsidRDefault="00480D9C" w:rsidP="00480D9C">
      <w:pPr>
        <w:pStyle w:val="BodyText"/>
        <w:numPr>
          <w:ilvl w:val="0"/>
          <w:numId w:val="3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FireWise</w:t>
      </w:r>
      <w:proofErr w:type="spellEnd"/>
      <w:r>
        <w:rPr>
          <w:sz w:val="20"/>
          <w:szCs w:val="20"/>
        </w:rPr>
        <w:t xml:space="preserve"> Clean-up Day – Saturday, May 10, 2025 – </w:t>
      </w:r>
      <w:r w:rsidR="00B67374">
        <w:rPr>
          <w:sz w:val="20"/>
          <w:szCs w:val="20"/>
        </w:rPr>
        <w:t>10a</w:t>
      </w:r>
      <w:r>
        <w:rPr>
          <w:sz w:val="20"/>
          <w:szCs w:val="20"/>
        </w:rPr>
        <w:t>m – 1pm</w:t>
      </w:r>
    </w:p>
    <w:p w14:paraId="2D7BC710" w14:textId="5962CC79" w:rsidR="00480D9C" w:rsidRPr="004C5796" w:rsidRDefault="00480D9C" w:rsidP="00480D9C">
      <w:pPr>
        <w:pStyle w:val="BodyText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PSF Meeting – Friday, May 16, 2025 - 3pm </w:t>
      </w:r>
    </w:p>
    <w:p w14:paraId="400229EF" w14:textId="77777777" w:rsidR="00480D9C" w:rsidRPr="004C5796" w:rsidRDefault="00480D9C" w:rsidP="00480D9C">
      <w:pPr>
        <w:pStyle w:val="BodyText"/>
        <w:ind w:left="1080"/>
        <w:rPr>
          <w:b/>
          <w:sz w:val="20"/>
          <w:szCs w:val="20"/>
        </w:rPr>
      </w:pPr>
    </w:p>
    <w:p w14:paraId="2E0F7D3C" w14:textId="77777777" w:rsidR="00480D9C" w:rsidRDefault="00480D9C" w:rsidP="00480D9C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4:30</w:t>
      </w:r>
    </w:p>
    <w:p w14:paraId="234429B6" w14:textId="77777777" w:rsidR="00480D9C" w:rsidRDefault="00480D9C" w:rsidP="00480D9C">
      <w:pPr>
        <w:pStyle w:val="BodyText"/>
        <w:rPr>
          <w:b/>
          <w:bCs/>
          <w:sz w:val="20"/>
          <w:szCs w:val="20"/>
        </w:rPr>
      </w:pPr>
    </w:p>
    <w:p w14:paraId="0900E677" w14:textId="77777777" w:rsidR="00480D9C" w:rsidRDefault="00480D9C" w:rsidP="00480D9C">
      <w:pPr>
        <w:pStyle w:val="BodyText"/>
        <w:rPr>
          <w:b/>
          <w:bCs/>
          <w:sz w:val="20"/>
          <w:szCs w:val="20"/>
        </w:rPr>
      </w:pPr>
    </w:p>
    <w:p w14:paraId="02961151" w14:textId="77777777" w:rsidR="00480D9C" w:rsidRPr="00B84D75" w:rsidRDefault="00480D9C" w:rsidP="00480D9C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222F8BD" w14:textId="77777777" w:rsidR="00480D9C" w:rsidRPr="00F4180D" w:rsidRDefault="00480D9C" w:rsidP="00480D9C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 (I)(i) employee performance.</w:t>
      </w:r>
    </w:p>
    <w:p w14:paraId="22AD39DD" w14:textId="77777777" w:rsidR="00480D9C" w:rsidRPr="00BB7F17" w:rsidRDefault="00480D9C" w:rsidP="00480D9C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6A919D89" w14:textId="77777777" w:rsidR="00480D9C" w:rsidRDefault="00480D9C" w:rsidP="00480D9C"/>
    <w:p w14:paraId="39D56260" w14:textId="77777777" w:rsidR="00F34099" w:rsidRDefault="00F34099"/>
    <w:sectPr w:rsidR="00F34099" w:rsidSect="00480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3496AB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986266">
    <w:abstractNumId w:val="1"/>
  </w:num>
  <w:num w:numId="2" w16cid:durableId="2143765918">
    <w:abstractNumId w:val="3"/>
  </w:num>
  <w:num w:numId="3" w16cid:durableId="2018117203">
    <w:abstractNumId w:val="2"/>
  </w:num>
  <w:num w:numId="4" w16cid:durableId="89327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9C"/>
    <w:rsid w:val="002C5F5B"/>
    <w:rsid w:val="003B5EA7"/>
    <w:rsid w:val="00474A41"/>
    <w:rsid w:val="00480D9C"/>
    <w:rsid w:val="0056445E"/>
    <w:rsid w:val="006028CB"/>
    <w:rsid w:val="00645EF4"/>
    <w:rsid w:val="00683330"/>
    <w:rsid w:val="00695035"/>
    <w:rsid w:val="00A00DCD"/>
    <w:rsid w:val="00A106FE"/>
    <w:rsid w:val="00A54455"/>
    <w:rsid w:val="00B67374"/>
    <w:rsid w:val="00E953D4"/>
    <w:rsid w:val="00EF6527"/>
    <w:rsid w:val="00F04007"/>
    <w:rsid w:val="00F34099"/>
    <w:rsid w:val="00F5619C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66FAA"/>
  <w15:chartTrackingRefBased/>
  <w15:docId w15:val="{7ECB297D-0BC8-C34E-8C4A-1202B45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D9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D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D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80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8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D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D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D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480D9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80D9C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80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7277445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John Elder</cp:lastModifiedBy>
  <cp:revision>2</cp:revision>
  <dcterms:created xsi:type="dcterms:W3CDTF">2025-04-10T17:53:00Z</dcterms:created>
  <dcterms:modified xsi:type="dcterms:W3CDTF">2025-04-10T17:53:00Z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5d8302998cc6565ddd94f09b5d23f9048f07cf42899e10a71fe1195424912e8d</vt:lpwstr>
  </property>
</Properties>
</file>